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E1C6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Title: AVISO: </w:t>
      </w:r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¡El </w:t>
      </w:r>
      <w:proofErr w:type="spellStart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Límite</w:t>
      </w:r>
      <w:proofErr w:type="spellEnd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para el </w:t>
      </w:r>
      <w:proofErr w:type="spellStart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Programa</w:t>
      </w:r>
      <w:proofErr w:type="spellEnd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Asistencia</w:t>
      </w:r>
      <w:proofErr w:type="spellEnd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Nutrición</w:t>
      </w:r>
      <w:proofErr w:type="spellEnd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Suplementaria</w:t>
      </w:r>
      <w:proofErr w:type="spellEnd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se </w:t>
      </w:r>
      <w:proofErr w:type="spellStart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aumentó</w:t>
      </w:r>
      <w:proofErr w:type="spellEnd"/>
      <w:r w:rsidRPr="009A554F">
        <w:rPr>
          <w:rFonts w:ascii="Arial" w:eastAsia="Times New Roman" w:hAnsi="Arial" w:cs="Arial"/>
          <w:i/>
          <w:iCs/>
          <w:color w:val="000000"/>
          <w:sz w:val="22"/>
          <w:szCs w:val="22"/>
        </w:rPr>
        <w:t>!</w:t>
      </w:r>
    </w:p>
    <w:p w14:paraId="2BAD4C52" w14:textId="65995C9E" w:rsidR="000C348C" w:rsidRDefault="000C348C"/>
    <w:p w14:paraId="55A44029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Programa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Asistencia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Nutrición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Suplementaria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Nebraska (SNAP por sus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siglas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inglés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) ha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mejorado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. Este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cambio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significa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que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más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personas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califican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para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beneficios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que les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apoyan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comprando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comida,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incluso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cuando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toman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aumentos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trabajo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93E4E06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</w:p>
    <w:p w14:paraId="0643E997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El 26 de mayo de 2021, Nebraska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aprobó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una ley que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aumenta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límite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ingresos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brutos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para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programa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SNAP del 130% del Nivel Federal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Pobreza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(FPL) al 165% (mire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cuadro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abajo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).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límite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ingresos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netos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sigue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siendo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100% FPL para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todos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los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hogares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(el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ingreso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neto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=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ingresos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brutos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menos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deducciones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como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cuidado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dependientes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ingresos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ganados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>, etc.).</w:t>
      </w:r>
    </w:p>
    <w:p w14:paraId="7664FC2D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3746"/>
        <w:gridCol w:w="3636"/>
      </w:tblGrid>
      <w:tr w:rsidR="009A554F" w:rsidRPr="009A554F" w14:paraId="41E76741" w14:textId="77777777" w:rsidTr="009A554F">
        <w:trPr>
          <w:trHeight w:val="5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13F71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Tamaño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la casa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B95B6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165% FPL: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Límite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ingresos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brutos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mensual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B41C7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100% FPL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Límite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ingresos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netos</w:t>
            </w:r>
            <w:proofErr w:type="spellEnd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554F">
              <w:rPr>
                <w:rFonts w:ascii="Arial" w:eastAsia="Times New Roman" w:hAnsi="Arial" w:cs="Arial"/>
                <w:b/>
                <w:bCs/>
                <w:color w:val="000000"/>
              </w:rPr>
              <w:t>mensual</w:t>
            </w:r>
            <w:proofErr w:type="spellEnd"/>
          </w:p>
        </w:tc>
      </w:tr>
      <w:tr w:rsidR="009A554F" w:rsidRPr="009A554F" w14:paraId="4A65E3CB" w14:textId="77777777" w:rsidTr="009A554F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0FB08" w14:textId="77777777" w:rsidR="009A554F" w:rsidRPr="009A554F" w:rsidRDefault="009A554F" w:rsidP="009A55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B5A9E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$1,770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02AC6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$1,073</w:t>
            </w:r>
          </w:p>
        </w:tc>
      </w:tr>
      <w:tr w:rsidR="009A554F" w:rsidRPr="009A554F" w14:paraId="52E74D89" w14:textId="77777777" w:rsidTr="009A55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0B1DF" w14:textId="77777777" w:rsidR="009A554F" w:rsidRPr="009A554F" w:rsidRDefault="009A554F" w:rsidP="009A55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48AA8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$2,395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83649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$1,452</w:t>
            </w:r>
          </w:p>
        </w:tc>
      </w:tr>
      <w:tr w:rsidR="009A554F" w:rsidRPr="009A554F" w14:paraId="3D415424" w14:textId="77777777" w:rsidTr="009A55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65166" w14:textId="77777777" w:rsidR="009A554F" w:rsidRPr="009A554F" w:rsidRDefault="009A554F" w:rsidP="009A55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D6B41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$3,020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8751A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$1,830</w:t>
            </w:r>
          </w:p>
        </w:tc>
      </w:tr>
      <w:tr w:rsidR="009A554F" w:rsidRPr="009A554F" w14:paraId="45961A14" w14:textId="77777777" w:rsidTr="009A55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5BFEC" w14:textId="77777777" w:rsidR="009A554F" w:rsidRPr="009A554F" w:rsidRDefault="009A554F" w:rsidP="009A55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08838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$3,643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68AC2" w14:textId="77777777" w:rsidR="009A554F" w:rsidRPr="009A554F" w:rsidRDefault="009A554F" w:rsidP="009A554F">
            <w:pPr>
              <w:spacing w:after="200"/>
              <w:ind w:left="18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$2,208</w:t>
            </w:r>
          </w:p>
        </w:tc>
      </w:tr>
      <w:tr w:rsidR="009A554F" w:rsidRPr="009A554F" w14:paraId="6ADCAAC2" w14:textId="77777777" w:rsidTr="009A554F">
        <w:trPr>
          <w:trHeight w:val="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356CC" w14:textId="77777777" w:rsidR="009A554F" w:rsidRPr="009A554F" w:rsidRDefault="009A554F" w:rsidP="009A554F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54F">
              <w:rPr>
                <w:rFonts w:ascii="Arial" w:eastAsia="Times New Roman" w:hAnsi="Arial" w:cs="Arial"/>
                <w:color w:val="000000"/>
              </w:rPr>
              <w:t>Cada</w:t>
            </w:r>
            <w:proofErr w:type="spellEnd"/>
            <w:r w:rsidRPr="009A554F">
              <w:rPr>
                <w:rFonts w:ascii="Arial" w:eastAsia="Times New Roman" w:hAnsi="Arial" w:cs="Arial"/>
                <w:color w:val="000000"/>
              </w:rPr>
              <w:t xml:space="preserve"> persona </w:t>
            </w:r>
            <w:proofErr w:type="spellStart"/>
            <w:r w:rsidRPr="009A554F">
              <w:rPr>
                <w:rFonts w:ascii="Arial" w:eastAsia="Times New Roman" w:hAnsi="Arial" w:cs="Arial"/>
                <w:color w:val="000000"/>
              </w:rPr>
              <w:t>adicional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5884F" w14:textId="77777777" w:rsidR="009A554F" w:rsidRPr="009A554F" w:rsidRDefault="009A554F" w:rsidP="009A554F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  +$626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AFB05" w14:textId="77777777" w:rsidR="009A554F" w:rsidRPr="009A554F" w:rsidRDefault="009A554F" w:rsidP="009A554F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A554F">
              <w:rPr>
                <w:rFonts w:ascii="Arial" w:eastAsia="Times New Roman" w:hAnsi="Arial" w:cs="Arial"/>
                <w:color w:val="000000"/>
              </w:rPr>
              <w:t>  +$378</w:t>
            </w:r>
          </w:p>
        </w:tc>
      </w:tr>
    </w:tbl>
    <w:p w14:paraId="4783049F" w14:textId="29A2EF8B" w:rsidR="009A554F" w:rsidRPr="00E87D65" w:rsidRDefault="00E87D65">
      <w:pPr>
        <w:rPr>
          <w:rFonts w:cstheme="minorHAnsi"/>
          <w:i/>
          <w:iCs/>
          <w:sz w:val="20"/>
          <w:szCs w:val="20"/>
        </w:rPr>
      </w:pPr>
      <w:r w:rsidRPr="00642058">
        <w:rPr>
          <w:rFonts w:cstheme="minorHAnsi"/>
          <w:i/>
          <w:iCs/>
          <w:sz w:val="20"/>
          <w:szCs w:val="20"/>
        </w:rPr>
        <w:t xml:space="preserve">*Los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límites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ingresos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son para 2021. Hasta el 1 de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Octubre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2021, los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límites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son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cerca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de $15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más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bajos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que los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números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del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listado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. </w:t>
      </w:r>
    </w:p>
    <w:p w14:paraId="3199D6FB" w14:textId="77777777" w:rsidR="00E87D65" w:rsidRDefault="00E87D65"/>
    <w:p w14:paraId="63141A84" w14:textId="388FDE91" w:rsidR="009A554F" w:rsidRDefault="009A554F" w:rsidP="009A554F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Esta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es una gran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oportunidad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para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verificar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su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elegibilidad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para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programa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SNAP.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Ya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es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momento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solicitar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o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intentar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volver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solicitar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. Si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ya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está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recibiendo los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beneficios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SNAP,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ahora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es el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momento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verificar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sus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límites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elegibilidad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. ¡Es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posible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que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pueda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mantener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sus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beneficios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y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dejar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 pasar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aumentos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>!</w:t>
      </w:r>
    </w:p>
    <w:p w14:paraId="025A374C" w14:textId="5A08112F" w:rsidR="003F4ABD" w:rsidRPr="003F4ABD" w:rsidRDefault="003F4ABD" w:rsidP="009A554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2882939" w14:textId="650F6F23" w:rsidR="003F4ABD" w:rsidRPr="003F4ABD" w:rsidRDefault="003F4ABD" w:rsidP="009A554F">
      <w:pPr>
        <w:rPr>
          <w:rFonts w:ascii="Arial" w:eastAsia="Times New Roman" w:hAnsi="Arial" w:cs="Arial"/>
          <w:sz w:val="22"/>
          <w:szCs w:val="22"/>
        </w:rPr>
      </w:pPr>
      <w:r w:rsidRPr="009358E3">
        <w:rPr>
          <w:rFonts w:ascii="Arial" w:eastAsia="Times New Roman" w:hAnsi="Arial" w:cs="Arial"/>
          <w:sz w:val="22"/>
          <w:szCs w:val="22"/>
        </w:rPr>
        <w:t xml:space="preserve">A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partir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de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marzo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del 2021, los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tribunales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prohibieron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la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implementación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de las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reglas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9358E3">
        <w:rPr>
          <w:rFonts w:ascii="Arial" w:eastAsia="Times New Roman" w:hAnsi="Arial" w:cs="Arial"/>
          <w:sz w:val="22"/>
          <w:szCs w:val="22"/>
        </w:rPr>
        <w:t>de  carga</w:t>
      </w:r>
      <w:proofErr w:type="gram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pública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que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fue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creada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por la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administración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de Trump.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Muchos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beneficios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públicos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importantes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ya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no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afectarán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su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estatus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migratorio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incluyendo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el </w:t>
      </w:r>
      <w:proofErr w:type="spellStart"/>
      <w:r w:rsidRPr="009358E3">
        <w:rPr>
          <w:rFonts w:ascii="Arial" w:eastAsia="Times New Roman" w:hAnsi="Arial" w:cs="Arial"/>
          <w:sz w:val="22"/>
          <w:szCs w:val="22"/>
        </w:rPr>
        <w:t>programa</w:t>
      </w:r>
      <w:proofErr w:type="spellEnd"/>
      <w:r w:rsidRPr="009358E3">
        <w:rPr>
          <w:rFonts w:ascii="Arial" w:eastAsia="Times New Roman" w:hAnsi="Arial" w:cs="Arial"/>
          <w:sz w:val="22"/>
          <w:szCs w:val="22"/>
        </w:rPr>
        <w:t xml:space="preserve"> SNAP.</w:t>
      </w:r>
    </w:p>
    <w:p w14:paraId="154A23FB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</w:p>
    <w:p w14:paraId="5853087B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Llame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línea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directa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del banco de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alimentos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(Food Bank) para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comprobar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si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está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nuevamente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elegible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 xml:space="preserve"> y para </w:t>
      </w:r>
      <w:proofErr w:type="spellStart"/>
      <w:r w:rsidRPr="009A554F">
        <w:rPr>
          <w:rFonts w:ascii="Arial" w:eastAsia="Times New Roman" w:hAnsi="Arial" w:cs="Arial"/>
          <w:color w:val="000000"/>
          <w:sz w:val="22"/>
          <w:szCs w:val="22"/>
        </w:rPr>
        <w:t>solicitar</w:t>
      </w:r>
      <w:proofErr w:type="spellEnd"/>
      <w:r w:rsidRPr="009A554F">
        <w:rPr>
          <w:rFonts w:ascii="Arial" w:eastAsia="Times New Roman" w:hAnsi="Arial" w:cs="Arial"/>
          <w:color w:val="000000"/>
          <w:sz w:val="22"/>
          <w:szCs w:val="22"/>
        </w:rPr>
        <w:t>: 855-444-5556</w:t>
      </w:r>
    </w:p>
    <w:p w14:paraId="04794EA6" w14:textId="77777777" w:rsidR="009A554F" w:rsidRPr="009A554F" w:rsidRDefault="009A554F" w:rsidP="009A554F">
      <w:pPr>
        <w:rPr>
          <w:rFonts w:ascii="Times New Roman" w:eastAsia="Times New Roman" w:hAnsi="Times New Roman" w:cs="Times New Roman"/>
        </w:rPr>
      </w:pPr>
    </w:p>
    <w:p w14:paraId="5AEB167B" w14:textId="77777777" w:rsidR="009A554F" w:rsidRDefault="009A554F"/>
    <w:sectPr w:rsidR="009A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C"/>
    <w:rsid w:val="000C348C"/>
    <w:rsid w:val="003F4ABD"/>
    <w:rsid w:val="009A554F"/>
    <w:rsid w:val="00E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ED293"/>
  <w15:chartTrackingRefBased/>
  <w15:docId w15:val="{A00B288F-2FCF-764E-BB8D-11B88E9A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2021-08-18T16:09:00Z</dcterms:created>
  <dcterms:modified xsi:type="dcterms:W3CDTF">2021-08-30T14:52:00Z</dcterms:modified>
</cp:coreProperties>
</file>